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D6FDE65" w14:textId="77777777" w:rsidR="00C512B8" w:rsidRDefault="00C512B8" w:rsidP="00C14613">
      <w:pPr>
        <w:spacing w:after="0"/>
        <w:jc w:val="center"/>
        <w:rPr>
          <w:b/>
          <w:bCs/>
        </w:rPr>
      </w:pPr>
      <w:r>
        <w:rPr>
          <w:b/>
          <w:bCs/>
          <w:noProof/>
        </w:rPr>
        <w:drawing>
          <wp:inline distT="0" distB="0" distL="0" distR="0" wp14:anchorId="2F41B771" wp14:editId="6DDE61E5">
            <wp:extent cx="720000" cy="720000"/>
            <wp:effectExtent l="0" t="0" r="4445" b="4445"/>
            <wp:docPr id="2028038224" name="Picture 1" descr="A gold flower with a logo and text&#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28038224" name="Picture 1" descr="A gold flower with a logo and text&#10;&#10;Description automatically generated"/>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720000" cy="720000"/>
                    </a:xfrm>
                    <a:prstGeom prst="rect">
                      <a:avLst/>
                    </a:prstGeom>
                    <a:noFill/>
                    <a:ln>
                      <a:noFill/>
                    </a:ln>
                  </pic:spPr>
                </pic:pic>
              </a:graphicData>
            </a:graphic>
          </wp:inline>
        </w:drawing>
      </w:r>
    </w:p>
    <w:p w14:paraId="6E9D002E" w14:textId="77777777" w:rsidR="00C14613" w:rsidRDefault="00C14613" w:rsidP="00C14613">
      <w:pPr>
        <w:spacing w:after="0"/>
      </w:pPr>
      <w:r w:rsidRPr="00AB635A">
        <w:rPr>
          <w:b/>
          <w:bCs/>
        </w:rPr>
        <w:t>Badge Name:</w:t>
      </w:r>
      <w:r w:rsidRPr="00AB635A">
        <w:t xml:space="preserve"> The Watercolour Wizard</w:t>
      </w:r>
    </w:p>
    <w:p w14:paraId="181CE73D" w14:textId="77777777" w:rsidR="00C14613" w:rsidRPr="00AB635A" w:rsidRDefault="00C14613" w:rsidP="00C14613">
      <w:pPr>
        <w:spacing w:after="0"/>
      </w:pPr>
      <w:r>
        <w:t xml:space="preserve">  </w:t>
      </w:r>
    </w:p>
    <w:p w14:paraId="27DFD2D2" w14:textId="77777777" w:rsidR="00C14613" w:rsidRDefault="00C14613" w:rsidP="00C14613">
      <w:pPr>
        <w:spacing w:after="0"/>
      </w:pPr>
      <w:r w:rsidRPr="00AB635A">
        <w:rPr>
          <w:b/>
          <w:bCs/>
        </w:rPr>
        <w:t>Overview:</w:t>
      </w:r>
      <w:r w:rsidRPr="00AB635A">
        <w:t xml:space="preserve"> This badge encourages learners to refine their watercolour skills and develop a personal artistic style. They will explore advanced techniques, delve deeper into composition and perspective, and create a portfolio showcasing their unique approach to watercolour painting.</w:t>
      </w:r>
    </w:p>
    <w:p w14:paraId="50A79CF4" w14:textId="77777777" w:rsidR="00C14613" w:rsidRPr="00AB635A" w:rsidRDefault="00C14613" w:rsidP="00C14613">
      <w:pPr>
        <w:spacing w:after="0"/>
      </w:pPr>
    </w:p>
    <w:p w14:paraId="493D0E3D" w14:textId="77777777" w:rsidR="00C14613" w:rsidRPr="00AB635A" w:rsidRDefault="00C14613" w:rsidP="00C14613">
      <w:pPr>
        <w:spacing w:after="0"/>
      </w:pPr>
      <w:r w:rsidRPr="00AB635A">
        <w:rPr>
          <w:b/>
          <w:bCs/>
        </w:rPr>
        <w:t>Learning Objectives:</w:t>
      </w:r>
    </w:p>
    <w:p w14:paraId="46580C95" w14:textId="77777777" w:rsidR="00C14613" w:rsidRPr="00AB635A" w:rsidRDefault="00C14613" w:rsidP="00C14613">
      <w:pPr>
        <w:numPr>
          <w:ilvl w:val="0"/>
          <w:numId w:val="9"/>
        </w:numPr>
        <w:spacing w:after="0"/>
      </w:pPr>
      <w:r w:rsidRPr="00AB635A">
        <w:t>Learners will be able to create value studies in monochrome, demonstrating control of tone and creating form.</w:t>
      </w:r>
    </w:p>
    <w:p w14:paraId="3AE7827A" w14:textId="77777777" w:rsidR="00C14613" w:rsidRPr="00AB635A" w:rsidRDefault="00C14613" w:rsidP="00C14613">
      <w:pPr>
        <w:numPr>
          <w:ilvl w:val="0"/>
          <w:numId w:val="9"/>
        </w:numPr>
        <w:spacing w:after="0"/>
      </w:pPr>
      <w:r w:rsidRPr="00AB635A">
        <w:t>Learners will be able to effectively use the dry brush technique to create texture and detail.</w:t>
      </w:r>
    </w:p>
    <w:p w14:paraId="5E854DB2" w14:textId="77777777" w:rsidR="00C14613" w:rsidRPr="00AB635A" w:rsidRDefault="00C14613" w:rsidP="00C14613">
      <w:pPr>
        <w:numPr>
          <w:ilvl w:val="0"/>
          <w:numId w:val="9"/>
        </w:numPr>
        <w:spacing w:after="0"/>
      </w:pPr>
      <w:r w:rsidRPr="00AB635A">
        <w:t>Learners will be able to apply glazing techniques to build colour intensity and achieve luminous effects.</w:t>
      </w:r>
    </w:p>
    <w:p w14:paraId="3B029B87" w14:textId="77777777" w:rsidR="00C14613" w:rsidRPr="00AB635A" w:rsidRDefault="00C14613" w:rsidP="00C14613">
      <w:pPr>
        <w:numPr>
          <w:ilvl w:val="0"/>
          <w:numId w:val="9"/>
        </w:numPr>
        <w:spacing w:after="0"/>
      </w:pPr>
      <w:r w:rsidRPr="00AB635A">
        <w:t>Learners will be able to apply compositional principles and perspective techniques to create dynamic and engaging paintings.</w:t>
      </w:r>
    </w:p>
    <w:p w14:paraId="6E15592A" w14:textId="77777777" w:rsidR="00C14613" w:rsidRPr="00AB635A" w:rsidRDefault="00C14613" w:rsidP="00C14613">
      <w:pPr>
        <w:numPr>
          <w:ilvl w:val="0"/>
          <w:numId w:val="9"/>
        </w:numPr>
        <w:spacing w:after="0"/>
      </w:pPr>
      <w:r w:rsidRPr="00AB635A">
        <w:t>Learners will be able to identify and develop their personal artistic style in watercolour painting.</w:t>
      </w:r>
    </w:p>
    <w:p w14:paraId="440A9944" w14:textId="77777777" w:rsidR="00C14613" w:rsidRDefault="00C14613" w:rsidP="00C14613">
      <w:pPr>
        <w:numPr>
          <w:ilvl w:val="0"/>
          <w:numId w:val="9"/>
        </w:numPr>
        <w:spacing w:after="0"/>
      </w:pPr>
      <w:r w:rsidRPr="00AB635A">
        <w:t>Learners will be able to curate a portfolio of their work, showcasing their skills and development.</w:t>
      </w:r>
    </w:p>
    <w:p w14:paraId="65A6AD07" w14:textId="77777777" w:rsidR="00C14613" w:rsidRPr="00AB635A" w:rsidRDefault="00C14613" w:rsidP="00C14613">
      <w:pPr>
        <w:spacing w:after="0"/>
      </w:pPr>
    </w:p>
    <w:p w14:paraId="4648D1E4" w14:textId="77777777" w:rsidR="00C14613" w:rsidRPr="00AB635A" w:rsidRDefault="00C14613" w:rsidP="00C14613">
      <w:pPr>
        <w:spacing w:after="0"/>
      </w:pPr>
      <w:r w:rsidRPr="00AB635A">
        <w:rPr>
          <w:b/>
          <w:bCs/>
        </w:rPr>
        <w:t>Activities:</w:t>
      </w:r>
    </w:p>
    <w:p w14:paraId="72A8E454" w14:textId="77777777" w:rsidR="00C14613" w:rsidRPr="00AB635A" w:rsidRDefault="00C14613" w:rsidP="00C14613">
      <w:pPr>
        <w:numPr>
          <w:ilvl w:val="0"/>
          <w:numId w:val="10"/>
        </w:numPr>
        <w:spacing w:after="0"/>
      </w:pPr>
      <w:r w:rsidRPr="00AB635A">
        <w:rPr>
          <w:b/>
          <w:bCs/>
        </w:rPr>
        <w:t>Value Studies in Monochrome:</w:t>
      </w:r>
      <w:r w:rsidRPr="00AB635A">
        <w:t xml:space="preserve"> Learners create paintings using only one colour, focusing on creating depth and form through variations in tone and demonstrating control over value. This develops their understanding of light and shadow.</w:t>
      </w:r>
    </w:p>
    <w:p w14:paraId="544C55D0" w14:textId="77777777" w:rsidR="00C14613" w:rsidRPr="00AB635A" w:rsidRDefault="00C14613" w:rsidP="00C14613">
      <w:pPr>
        <w:numPr>
          <w:ilvl w:val="0"/>
          <w:numId w:val="10"/>
        </w:numPr>
        <w:spacing w:after="0"/>
      </w:pPr>
      <w:r w:rsidRPr="00AB635A">
        <w:rPr>
          <w:b/>
          <w:bCs/>
        </w:rPr>
        <w:t>Dry Brush Delights:</w:t>
      </w:r>
      <w:r w:rsidRPr="00AB635A">
        <w:t xml:space="preserve"> Learners explore the dry brush technique, using a brush with very little water to create textured effects and add detail. This activity focuses on achieving varied textures and using brushstrokes effectively.</w:t>
      </w:r>
    </w:p>
    <w:p w14:paraId="0F84EA9A" w14:textId="77777777" w:rsidR="00C14613" w:rsidRPr="00AB635A" w:rsidRDefault="00C14613" w:rsidP="00C14613">
      <w:pPr>
        <w:numPr>
          <w:ilvl w:val="0"/>
          <w:numId w:val="10"/>
        </w:numPr>
        <w:spacing w:after="0"/>
      </w:pPr>
      <w:r w:rsidRPr="00AB635A">
        <w:rPr>
          <w:b/>
          <w:bCs/>
        </w:rPr>
        <w:t>Glazing Techniques:</w:t>
      </w:r>
      <w:r w:rsidRPr="00AB635A">
        <w:t xml:space="preserve"> Learners learn to build up colour intensity and create luminous effects by applying thin, transparent washes of colour over previous dried layers. This develops their understanding of colour mixing and layering.</w:t>
      </w:r>
    </w:p>
    <w:p w14:paraId="7928C7D8" w14:textId="77777777" w:rsidR="00C14613" w:rsidRPr="00AB635A" w:rsidRDefault="00C14613" w:rsidP="00C14613">
      <w:pPr>
        <w:numPr>
          <w:ilvl w:val="0"/>
          <w:numId w:val="10"/>
        </w:numPr>
        <w:spacing w:after="0"/>
      </w:pPr>
      <w:r w:rsidRPr="00AB635A">
        <w:rPr>
          <w:b/>
          <w:bCs/>
        </w:rPr>
        <w:t>Composition and Perspective:</w:t>
      </w:r>
      <w:r w:rsidRPr="00AB635A">
        <w:t xml:space="preserve"> Learners apply compositional principles (like the rule of thirds) and perspective techniques (one-point and two-point) to create dynamic and engaging paintings with a strong sense of depth. This refines their ability to create well-structured and realistic scenes.</w:t>
      </w:r>
    </w:p>
    <w:p w14:paraId="2C87A8A0" w14:textId="77777777" w:rsidR="00C14613" w:rsidRPr="00AB635A" w:rsidRDefault="00C14613" w:rsidP="00C14613">
      <w:pPr>
        <w:numPr>
          <w:ilvl w:val="0"/>
          <w:numId w:val="10"/>
        </w:numPr>
        <w:spacing w:after="0"/>
      </w:pPr>
      <w:r w:rsidRPr="00AB635A">
        <w:rPr>
          <w:b/>
          <w:bCs/>
        </w:rPr>
        <w:t>Developing Your Style:</w:t>
      </w:r>
      <w:r w:rsidRPr="00AB635A">
        <w:t xml:space="preserve"> Learners explore different watercolour techniques, subjects, and styles, culminating in the development of a personal artistic voice and the creation of a portfolio showcasing their unique approach. This encourages them to experiment, reflect on their work, and express their individual artistic vision.</w:t>
      </w:r>
    </w:p>
    <w:p w14:paraId="6B5CBF0A" w14:textId="77777777" w:rsidR="00C14613" w:rsidRPr="001605C5" w:rsidRDefault="00C14613" w:rsidP="00C14613">
      <w:pPr>
        <w:spacing w:after="0"/>
      </w:pPr>
    </w:p>
    <w:p w14:paraId="17B168CB" w14:textId="77777777" w:rsidR="00C512B8" w:rsidRPr="00BE5D5C" w:rsidRDefault="00C512B8" w:rsidP="00C14613">
      <w:pPr>
        <w:spacing w:after="0"/>
      </w:pPr>
    </w:p>
    <w:sectPr w:rsidR="00C512B8" w:rsidRPr="00BE5D5C">
      <w:footerReference w:type="default" r:id="rId8"/>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F6CB884" w14:textId="77777777" w:rsidR="00671E07" w:rsidRDefault="00671E07" w:rsidP="00B73DFF">
      <w:pPr>
        <w:spacing w:after="0" w:line="240" w:lineRule="auto"/>
      </w:pPr>
      <w:r>
        <w:separator/>
      </w:r>
    </w:p>
  </w:endnote>
  <w:endnote w:type="continuationSeparator" w:id="0">
    <w:p w14:paraId="167C2E48" w14:textId="77777777" w:rsidR="00671E07" w:rsidRDefault="00671E07" w:rsidP="00B73DFF">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ptos">
    <w:charset w:val="00"/>
    <w:family w:val="swiss"/>
    <w:pitch w:val="variable"/>
    <w:sig w:usb0="20000287" w:usb1="00000003" w:usb2="00000000" w:usb3="00000000" w:csb0="0000019F" w:csb1="00000000"/>
  </w:font>
  <w:font w:name="Aptos Display">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5F15506" w14:textId="301F333D" w:rsidR="00B73DFF" w:rsidRDefault="000C0FAD" w:rsidP="00B73DFF">
    <w:pPr>
      <w:pStyle w:val="Footer"/>
      <w:jc w:val="center"/>
    </w:pPr>
    <w:r>
      <w:rPr>
        <w:noProof/>
      </w:rPr>
      <w:drawing>
        <wp:inline distT="0" distB="0" distL="0" distR="0" wp14:anchorId="37FD860D" wp14:editId="140C60DD">
          <wp:extent cx="1771200" cy="540000"/>
          <wp:effectExtent l="0" t="0" r="635" b="0"/>
          <wp:docPr id="179534855" name="Picture 1" descr="A close up of a sign&#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79534855" name="Picture 1" descr="A close up of a sign&#10;&#10;Description automatically generated"/>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771200" cy="540000"/>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48849EB" w14:textId="77777777" w:rsidR="00671E07" w:rsidRDefault="00671E07" w:rsidP="00B73DFF">
      <w:pPr>
        <w:spacing w:after="0" w:line="240" w:lineRule="auto"/>
      </w:pPr>
      <w:r>
        <w:separator/>
      </w:r>
    </w:p>
  </w:footnote>
  <w:footnote w:type="continuationSeparator" w:id="0">
    <w:p w14:paraId="5C8825E2" w14:textId="77777777" w:rsidR="00671E07" w:rsidRDefault="00671E07" w:rsidP="00B73DFF">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4D0AC2"/>
    <w:multiLevelType w:val="multilevel"/>
    <w:tmpl w:val="DC0AFA8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B3B6B07"/>
    <w:multiLevelType w:val="multilevel"/>
    <w:tmpl w:val="73F84AE8"/>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15:restartNumberingAfterBreak="0">
    <w:nsid w:val="1B733A43"/>
    <w:multiLevelType w:val="multilevel"/>
    <w:tmpl w:val="B300A83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B8D2681"/>
    <w:multiLevelType w:val="multilevel"/>
    <w:tmpl w:val="DB40D37A"/>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4" w15:restartNumberingAfterBreak="0">
    <w:nsid w:val="299C10A5"/>
    <w:multiLevelType w:val="multilevel"/>
    <w:tmpl w:val="7C4CD36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5" w15:restartNumberingAfterBreak="0">
    <w:nsid w:val="3AB27592"/>
    <w:multiLevelType w:val="multilevel"/>
    <w:tmpl w:val="52166DA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6C875060"/>
    <w:multiLevelType w:val="multilevel"/>
    <w:tmpl w:val="72244A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7" w15:restartNumberingAfterBreak="0">
    <w:nsid w:val="6E254660"/>
    <w:multiLevelType w:val="multilevel"/>
    <w:tmpl w:val="2EC0DB0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5DE156F"/>
    <w:multiLevelType w:val="multilevel"/>
    <w:tmpl w:val="CB0C0CA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9" w15:restartNumberingAfterBreak="0">
    <w:nsid w:val="7A893A1A"/>
    <w:multiLevelType w:val="multilevel"/>
    <w:tmpl w:val="50E48D8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16cid:durableId="1523086874">
    <w:abstractNumId w:val="6"/>
  </w:num>
  <w:num w:numId="2" w16cid:durableId="1119108484">
    <w:abstractNumId w:val="3"/>
  </w:num>
  <w:num w:numId="3" w16cid:durableId="271979955">
    <w:abstractNumId w:val="4"/>
  </w:num>
  <w:num w:numId="4" w16cid:durableId="1871601924">
    <w:abstractNumId w:val="5"/>
  </w:num>
  <w:num w:numId="5" w16cid:durableId="2070495989">
    <w:abstractNumId w:val="2"/>
  </w:num>
  <w:num w:numId="6" w16cid:durableId="863175902">
    <w:abstractNumId w:val="8"/>
  </w:num>
  <w:num w:numId="7" w16cid:durableId="258175292">
    <w:abstractNumId w:val="1"/>
  </w:num>
  <w:num w:numId="8" w16cid:durableId="755203332">
    <w:abstractNumId w:val="7"/>
  </w:num>
  <w:num w:numId="9" w16cid:durableId="1067651015">
    <w:abstractNumId w:val="0"/>
  </w:num>
  <w:num w:numId="10" w16cid:durableId="1171027096">
    <w:abstractNumId w:val="9"/>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783D"/>
    <w:rsid w:val="000B72A4"/>
    <w:rsid w:val="000C0FAD"/>
    <w:rsid w:val="0013167D"/>
    <w:rsid w:val="001E783D"/>
    <w:rsid w:val="004B0C1D"/>
    <w:rsid w:val="00503744"/>
    <w:rsid w:val="005C1895"/>
    <w:rsid w:val="00671E07"/>
    <w:rsid w:val="00846430"/>
    <w:rsid w:val="008E4550"/>
    <w:rsid w:val="009E2F1B"/>
    <w:rsid w:val="00A26607"/>
    <w:rsid w:val="00B73DFF"/>
    <w:rsid w:val="00BC7BFD"/>
    <w:rsid w:val="00C14613"/>
    <w:rsid w:val="00C512B8"/>
    <w:rsid w:val="00DA2210"/>
    <w:rsid w:val="00E114C7"/>
    <w:rsid w:val="00F15239"/>
    <w:rsid w:val="00F72BED"/>
    <w:rsid w:val="00F9787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7E76E6A"/>
  <w15:chartTrackingRefBased/>
  <w15:docId w15:val="{27F0B445-7822-4204-BD4E-DA784EF1B80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GB"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0C0FAD"/>
  </w:style>
  <w:style w:type="paragraph" w:styleId="Heading1">
    <w:name w:val="heading 1"/>
    <w:basedOn w:val="Normal"/>
    <w:next w:val="Normal"/>
    <w:link w:val="Heading1Char"/>
    <w:uiPriority w:val="9"/>
    <w:qFormat/>
    <w:rsid w:val="001E783D"/>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Heading2">
    <w:name w:val="heading 2"/>
    <w:basedOn w:val="Normal"/>
    <w:next w:val="Normal"/>
    <w:link w:val="Heading2Char"/>
    <w:uiPriority w:val="9"/>
    <w:semiHidden/>
    <w:unhideWhenUsed/>
    <w:qFormat/>
    <w:rsid w:val="001E783D"/>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Heading3">
    <w:name w:val="heading 3"/>
    <w:basedOn w:val="Normal"/>
    <w:next w:val="Normal"/>
    <w:link w:val="Heading3Char"/>
    <w:uiPriority w:val="9"/>
    <w:semiHidden/>
    <w:unhideWhenUsed/>
    <w:qFormat/>
    <w:rsid w:val="001E783D"/>
    <w:pPr>
      <w:keepNext/>
      <w:keepLines/>
      <w:spacing w:before="160" w:after="80"/>
      <w:outlineLvl w:val="2"/>
    </w:pPr>
    <w:rPr>
      <w:rFonts w:eastAsiaTheme="majorEastAsia" w:cstheme="majorBidi"/>
      <w:color w:val="0F4761" w:themeColor="accent1" w:themeShade="BF"/>
      <w:sz w:val="28"/>
      <w:szCs w:val="28"/>
    </w:rPr>
  </w:style>
  <w:style w:type="paragraph" w:styleId="Heading4">
    <w:name w:val="heading 4"/>
    <w:basedOn w:val="Normal"/>
    <w:next w:val="Normal"/>
    <w:link w:val="Heading4Char"/>
    <w:uiPriority w:val="9"/>
    <w:semiHidden/>
    <w:unhideWhenUsed/>
    <w:qFormat/>
    <w:rsid w:val="001E783D"/>
    <w:pPr>
      <w:keepNext/>
      <w:keepLines/>
      <w:spacing w:before="80" w:after="40"/>
      <w:outlineLvl w:val="3"/>
    </w:pPr>
    <w:rPr>
      <w:rFonts w:eastAsiaTheme="majorEastAsia" w:cstheme="majorBidi"/>
      <w:i/>
      <w:iCs/>
      <w:color w:val="0F4761" w:themeColor="accent1" w:themeShade="BF"/>
    </w:rPr>
  </w:style>
  <w:style w:type="paragraph" w:styleId="Heading5">
    <w:name w:val="heading 5"/>
    <w:basedOn w:val="Normal"/>
    <w:next w:val="Normal"/>
    <w:link w:val="Heading5Char"/>
    <w:uiPriority w:val="9"/>
    <w:semiHidden/>
    <w:unhideWhenUsed/>
    <w:qFormat/>
    <w:rsid w:val="001E783D"/>
    <w:pPr>
      <w:keepNext/>
      <w:keepLines/>
      <w:spacing w:before="80" w:after="40"/>
      <w:outlineLvl w:val="4"/>
    </w:pPr>
    <w:rPr>
      <w:rFonts w:eastAsiaTheme="majorEastAsia" w:cstheme="majorBidi"/>
      <w:color w:val="0F4761" w:themeColor="accent1" w:themeShade="BF"/>
    </w:rPr>
  </w:style>
  <w:style w:type="paragraph" w:styleId="Heading6">
    <w:name w:val="heading 6"/>
    <w:basedOn w:val="Normal"/>
    <w:next w:val="Normal"/>
    <w:link w:val="Heading6Char"/>
    <w:uiPriority w:val="9"/>
    <w:semiHidden/>
    <w:unhideWhenUsed/>
    <w:qFormat/>
    <w:rsid w:val="001E783D"/>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783D"/>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783D"/>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783D"/>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783D"/>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1E783D"/>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1E783D"/>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1E783D"/>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1E783D"/>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1E783D"/>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783D"/>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783D"/>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783D"/>
    <w:rPr>
      <w:rFonts w:eastAsiaTheme="majorEastAsia" w:cstheme="majorBidi"/>
      <w:color w:val="272727" w:themeColor="text1" w:themeTint="D8"/>
    </w:rPr>
  </w:style>
  <w:style w:type="paragraph" w:styleId="Title">
    <w:name w:val="Title"/>
    <w:basedOn w:val="Normal"/>
    <w:next w:val="Normal"/>
    <w:link w:val="TitleChar"/>
    <w:uiPriority w:val="10"/>
    <w:qFormat/>
    <w:rsid w:val="001E783D"/>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783D"/>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783D"/>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783D"/>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783D"/>
    <w:pPr>
      <w:spacing w:before="160"/>
      <w:jc w:val="center"/>
    </w:pPr>
    <w:rPr>
      <w:i/>
      <w:iCs/>
      <w:color w:val="404040" w:themeColor="text1" w:themeTint="BF"/>
    </w:rPr>
  </w:style>
  <w:style w:type="character" w:customStyle="1" w:styleId="QuoteChar">
    <w:name w:val="Quote Char"/>
    <w:basedOn w:val="DefaultParagraphFont"/>
    <w:link w:val="Quote"/>
    <w:uiPriority w:val="29"/>
    <w:rsid w:val="001E783D"/>
    <w:rPr>
      <w:i/>
      <w:iCs/>
      <w:color w:val="404040" w:themeColor="text1" w:themeTint="BF"/>
    </w:rPr>
  </w:style>
  <w:style w:type="paragraph" w:styleId="ListParagraph">
    <w:name w:val="List Paragraph"/>
    <w:basedOn w:val="Normal"/>
    <w:uiPriority w:val="34"/>
    <w:qFormat/>
    <w:rsid w:val="001E783D"/>
    <w:pPr>
      <w:ind w:left="720"/>
      <w:contextualSpacing/>
    </w:pPr>
  </w:style>
  <w:style w:type="character" w:styleId="IntenseEmphasis">
    <w:name w:val="Intense Emphasis"/>
    <w:basedOn w:val="DefaultParagraphFont"/>
    <w:uiPriority w:val="21"/>
    <w:qFormat/>
    <w:rsid w:val="001E783D"/>
    <w:rPr>
      <w:i/>
      <w:iCs/>
      <w:color w:val="0F4761" w:themeColor="accent1" w:themeShade="BF"/>
    </w:rPr>
  </w:style>
  <w:style w:type="paragraph" w:styleId="IntenseQuote">
    <w:name w:val="Intense Quote"/>
    <w:basedOn w:val="Normal"/>
    <w:next w:val="Normal"/>
    <w:link w:val="IntenseQuoteChar"/>
    <w:uiPriority w:val="30"/>
    <w:qFormat/>
    <w:rsid w:val="001E783D"/>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eQuoteChar">
    <w:name w:val="Intense Quote Char"/>
    <w:basedOn w:val="DefaultParagraphFont"/>
    <w:link w:val="IntenseQuote"/>
    <w:uiPriority w:val="30"/>
    <w:rsid w:val="001E783D"/>
    <w:rPr>
      <w:i/>
      <w:iCs/>
      <w:color w:val="0F4761" w:themeColor="accent1" w:themeShade="BF"/>
    </w:rPr>
  </w:style>
  <w:style w:type="character" w:styleId="IntenseReference">
    <w:name w:val="Intense Reference"/>
    <w:basedOn w:val="DefaultParagraphFont"/>
    <w:uiPriority w:val="32"/>
    <w:qFormat/>
    <w:rsid w:val="001E783D"/>
    <w:rPr>
      <w:b/>
      <w:bCs/>
      <w:smallCaps/>
      <w:color w:val="0F4761" w:themeColor="accent1" w:themeShade="BF"/>
      <w:spacing w:val="5"/>
    </w:rPr>
  </w:style>
  <w:style w:type="paragraph" w:styleId="Header">
    <w:name w:val="header"/>
    <w:basedOn w:val="Normal"/>
    <w:link w:val="HeaderChar"/>
    <w:uiPriority w:val="99"/>
    <w:unhideWhenUsed/>
    <w:rsid w:val="00B73DFF"/>
    <w:pPr>
      <w:tabs>
        <w:tab w:val="center" w:pos="4513"/>
        <w:tab w:val="right" w:pos="9026"/>
      </w:tabs>
      <w:spacing w:after="0" w:line="240" w:lineRule="auto"/>
    </w:pPr>
  </w:style>
  <w:style w:type="character" w:customStyle="1" w:styleId="HeaderChar">
    <w:name w:val="Header Char"/>
    <w:basedOn w:val="DefaultParagraphFont"/>
    <w:link w:val="Header"/>
    <w:uiPriority w:val="99"/>
    <w:rsid w:val="00B73DFF"/>
  </w:style>
  <w:style w:type="paragraph" w:styleId="Footer">
    <w:name w:val="footer"/>
    <w:basedOn w:val="Normal"/>
    <w:link w:val="FooterChar"/>
    <w:uiPriority w:val="99"/>
    <w:unhideWhenUsed/>
    <w:rsid w:val="00B73DFF"/>
    <w:pPr>
      <w:tabs>
        <w:tab w:val="center" w:pos="4513"/>
        <w:tab w:val="right" w:pos="9026"/>
      </w:tabs>
      <w:spacing w:after="0" w:line="240" w:lineRule="auto"/>
    </w:pPr>
  </w:style>
  <w:style w:type="character" w:customStyle="1" w:styleId="FooterChar">
    <w:name w:val="Footer Char"/>
    <w:basedOn w:val="DefaultParagraphFont"/>
    <w:link w:val="Footer"/>
    <w:uiPriority w:val="99"/>
    <w:rsid w:val="00B73DFF"/>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705249">
      <w:bodyDiv w:val="1"/>
      <w:marLeft w:val="0"/>
      <w:marRight w:val="0"/>
      <w:marTop w:val="0"/>
      <w:marBottom w:val="0"/>
      <w:divBdr>
        <w:top w:val="none" w:sz="0" w:space="0" w:color="auto"/>
        <w:left w:val="none" w:sz="0" w:space="0" w:color="auto"/>
        <w:bottom w:val="none" w:sz="0" w:space="0" w:color="auto"/>
        <w:right w:val="none" w:sz="0" w:space="0" w:color="auto"/>
      </w:divBdr>
    </w:div>
    <w:div w:id="157117135">
      <w:bodyDiv w:val="1"/>
      <w:marLeft w:val="0"/>
      <w:marRight w:val="0"/>
      <w:marTop w:val="0"/>
      <w:marBottom w:val="0"/>
      <w:divBdr>
        <w:top w:val="none" w:sz="0" w:space="0" w:color="auto"/>
        <w:left w:val="none" w:sz="0" w:space="0" w:color="auto"/>
        <w:bottom w:val="none" w:sz="0" w:space="0" w:color="auto"/>
        <w:right w:val="none" w:sz="0" w:space="0" w:color="auto"/>
      </w:divBdr>
    </w:div>
    <w:div w:id="686180445">
      <w:bodyDiv w:val="1"/>
      <w:marLeft w:val="0"/>
      <w:marRight w:val="0"/>
      <w:marTop w:val="0"/>
      <w:marBottom w:val="0"/>
      <w:divBdr>
        <w:top w:val="none" w:sz="0" w:space="0" w:color="auto"/>
        <w:left w:val="none" w:sz="0" w:space="0" w:color="auto"/>
        <w:bottom w:val="none" w:sz="0" w:space="0" w:color="auto"/>
        <w:right w:val="none" w:sz="0" w:space="0" w:color="auto"/>
      </w:divBdr>
    </w:div>
    <w:div w:id="841358402">
      <w:bodyDiv w:val="1"/>
      <w:marLeft w:val="0"/>
      <w:marRight w:val="0"/>
      <w:marTop w:val="0"/>
      <w:marBottom w:val="0"/>
      <w:divBdr>
        <w:top w:val="none" w:sz="0" w:space="0" w:color="auto"/>
        <w:left w:val="none" w:sz="0" w:space="0" w:color="auto"/>
        <w:bottom w:val="none" w:sz="0" w:space="0" w:color="auto"/>
        <w:right w:val="none" w:sz="0" w:space="0" w:color="auto"/>
      </w:divBdr>
    </w:div>
    <w:div w:id="952051154">
      <w:bodyDiv w:val="1"/>
      <w:marLeft w:val="0"/>
      <w:marRight w:val="0"/>
      <w:marTop w:val="0"/>
      <w:marBottom w:val="0"/>
      <w:divBdr>
        <w:top w:val="none" w:sz="0" w:space="0" w:color="auto"/>
        <w:left w:val="none" w:sz="0" w:space="0" w:color="auto"/>
        <w:bottom w:val="none" w:sz="0" w:space="0" w:color="auto"/>
        <w:right w:val="none" w:sz="0" w:space="0" w:color="auto"/>
      </w:divBdr>
    </w:div>
    <w:div w:id="1388652512">
      <w:bodyDiv w:val="1"/>
      <w:marLeft w:val="0"/>
      <w:marRight w:val="0"/>
      <w:marTop w:val="0"/>
      <w:marBottom w:val="0"/>
      <w:divBdr>
        <w:top w:val="none" w:sz="0" w:space="0" w:color="auto"/>
        <w:left w:val="none" w:sz="0" w:space="0" w:color="auto"/>
        <w:bottom w:val="none" w:sz="0" w:space="0" w:color="auto"/>
        <w:right w:val="none" w:sz="0" w:space="0" w:color="auto"/>
      </w:divBdr>
    </w:div>
    <w:div w:id="175381735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image" Target="media/image1.pn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er1.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345</Words>
  <Characters>1967</Characters>
  <Application>Microsoft Office Word</Application>
  <DocSecurity>0</DocSecurity>
  <Lines>16</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Mikey Coulson</dc:creator>
  <cp:keywords/>
  <dc:description/>
  <cp:lastModifiedBy>Mikey Coulson</cp:lastModifiedBy>
  <cp:revision>3</cp:revision>
  <dcterms:created xsi:type="dcterms:W3CDTF">2025-01-07T19:51:00Z</dcterms:created>
  <dcterms:modified xsi:type="dcterms:W3CDTF">2025-01-16T12:30:00Z</dcterms:modified>
</cp:coreProperties>
</file>